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caps/>
                <w:sz w:val="30"/>
              </w:rPr>
              <w:t>Protokół serwisowy</w:t>
            </w:r>
          </w:p>
          <w:p>
            <w:pPr>
              <w:spacing w:before="0"/>
            </w:pPr>
            <w:r>
              <w:rPr>
                <w:color w:val="5A5A5A"/>
                <w:sz w:val="16"/>
              </w:rPr>
              <w:t>Serwis GSM i elektroniki — przyjęcie, naprawa, wydanie urządzenia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b/>
                <w:sz w:val="20"/>
              </w:rPr>
              <w:t>Nr ........................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Nazwa serwisu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Adres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Data i godzina przyjęcia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Osoba przyjmująca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1. KLIENT I URZĄDZENIE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Klient: imię i nazwisko / firma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Telefon kontaktowy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E-mail (opcjonalnie)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NIP — tylko przy fakturze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Marka i model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IMEI / numer seryjny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Kolor, rozpoznanie sprzętu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Blokada ekranu (kod na wydzielonym polu)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after="100"/>
      </w:pPr>
      <w:r>
        <w:rPr>
          <w:sz w:val="18"/>
        </w:rPr>
        <w:t>□  Urządzenie włącza się</w:t>
      </w:r>
      <w:r>
        <w:rPr>
          <w:sz w:val="18"/>
        </w:rPr>
        <w:tab/>
      </w:r>
      <w:r>
        <w:rPr>
          <w:sz w:val="18"/>
        </w:rPr>
        <w:t>□  Ładuje się</w:t>
      </w:r>
      <w:r>
        <w:rPr>
          <w:sz w:val="18"/>
        </w:rPr>
        <w:tab/>
      </w:r>
      <w:r>
        <w:rPr>
          <w:sz w:val="18"/>
        </w:rPr>
        <w:t>□  Ekran reaguje na dotyk</w:t>
      </w:r>
      <w:r>
        <w:rPr>
          <w:sz w:val="18"/>
        </w:rPr>
        <w:tab/>
      </w:r>
      <w:r>
        <w:rPr>
          <w:sz w:val="18"/>
        </w:rPr>
        <w:t>□  Wskaźnik wilgoci: zalany</w:t>
      </w:r>
      <w:r>
        <w:rPr>
          <w:sz w:val="18"/>
        </w:rPr>
        <w:br/>
      </w:r>
    </w:p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2. WYPOSAŻENIE POZOSTAWIONE ZE SPRZĘTEM</w:t>
      </w:r>
    </w:p>
    <w:p>
      <w:pPr>
        <w:spacing w:after="100"/>
      </w:pPr>
      <w:r>
        <w:rPr>
          <w:sz w:val="18"/>
        </w:rPr>
        <w:t>□  Karta SIM</w:t>
      </w:r>
      <w:r>
        <w:rPr>
          <w:sz w:val="18"/>
        </w:rPr>
        <w:tab/>
      </w:r>
      <w:r>
        <w:rPr>
          <w:sz w:val="18"/>
        </w:rPr>
        <w:t>□  Karta pamięci</w:t>
      </w:r>
      <w:r>
        <w:rPr>
          <w:sz w:val="18"/>
        </w:rPr>
        <w:tab/>
      </w:r>
      <w:r>
        <w:rPr>
          <w:sz w:val="18"/>
        </w:rPr>
        <w:t>□  Ładowarka</w:t>
      </w:r>
      <w:r>
        <w:rPr>
          <w:sz w:val="18"/>
        </w:rPr>
        <w:tab/>
      </w:r>
      <w:r>
        <w:rPr>
          <w:sz w:val="18"/>
        </w:rPr>
        <w:t>□  Kabel</w:t>
      </w:r>
      <w:r>
        <w:rPr>
          <w:sz w:val="18"/>
        </w:rPr>
        <w:br/>
      </w:r>
      <w:r>
        <w:rPr>
          <w:sz w:val="18"/>
        </w:rPr>
        <w:t>□  Etui</w:t>
      </w:r>
      <w:r>
        <w:rPr>
          <w:sz w:val="18"/>
        </w:rPr>
        <w:tab/>
      </w:r>
      <w:r>
        <w:rPr>
          <w:sz w:val="18"/>
        </w:rPr>
        <w:t>□  Klucz / brelok</w:t>
      </w:r>
      <w:r>
        <w:rPr>
          <w:sz w:val="18"/>
        </w:rPr>
        <w:tab/>
      </w:r>
      <w:r>
        <w:rPr>
          <w:sz w:val="18"/>
        </w:rPr>
        <w:t>□  Inne: ............</w:t>
      </w:r>
      <w:r>
        <w:rPr>
          <w:sz w:val="18"/>
        </w:rPr>
        <w:tab/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Czego klient NIE zostawia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/>
        </w:tc>
      </w:tr>
    </w:tbl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3. STAN PRZY PRZYJĘCIU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Pęknięcia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Rysy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Wgięcia / odpryski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Brakujące elementy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Bateria (wybrzuszenie?)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Ekran — tafla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Ekran — wyświetlanie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Inne uwagi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Wykonano zdjęcia stanu — liczba ujęć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/>
        </w:tc>
      </w:tr>
    </w:tbl>
    <w:p>
      <w:r>
        <w:br w:type="page"/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caps/>
                <w:sz w:val="30"/>
              </w:rPr>
              <w:t>Protokół serwisowy — cd.</w:t>
            </w:r>
          </w:p>
          <w:p>
            <w:pPr>
              <w:spacing w:before="0"/>
            </w:pPr>
            <w:r>
              <w:rPr>
                <w:color w:val="5A5A5A"/>
                <w:sz w:val="16"/>
              </w:rPr>
              <w:t>Diagnoza, wykonanie prac, testy i wydanie urządzenia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b/>
                <w:sz w:val="20"/>
              </w:rPr>
              <w:t>Nr ........................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4. ZGŁOSZONA USTERKA — SŁOWAMI KLIENTA</w:t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5. DIAGNOZA I UZGODNIONY ZAKRES</w:t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Wycena: robocizna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Wycena: części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Akceptacja klienta (data, godzina, forma)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Osoba akceptująca w serwisie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6. WYKONANE CZYNNOŚCI</w:t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7. UŻYTE CZĘŚCI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3175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Nazwa części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Klasa / jakość</w:t>
            </w:r>
          </w:p>
        </w:tc>
        <w:tc>
          <w:tcPr>
            <w:tcW w:type="dxa" w:w="2494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Kod magazynowy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Nr seryjny</w:t>
            </w:r>
          </w:p>
        </w:tc>
        <w:tc>
          <w:tcPr>
            <w:tcW w:type="dxa" w:w="794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Ilość</w:t>
            </w:r>
          </w:p>
        </w:tc>
      </w:tr>
      <w:tr>
        <w:tc>
          <w:tcPr>
            <w:tcW w:type="dxa" w:w="3175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175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175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175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494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8. TESTY PO NAPRAWIE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>Ładowanie przewodowe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6"/>
              </w:rPr>
              <w:t>□ OK   □ niesprawna   □ nie testowano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>Ładowanie bezprzewodowe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6"/>
              </w:rPr>
              <w:t>□ OK   □ niesprawna   □ nie testowano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>Dotyk i wyświetlanie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6"/>
              </w:rPr>
              <w:t>□ OK   □ niesprawna   □ nie testowano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>WiFi / sieć komórkowa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6"/>
              </w:rPr>
              <w:t>□ OK   □ niesprawna   □ nie testowano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>Mikrofony / głośnik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6"/>
              </w:rPr>
              <w:t>□ OK   □ niesprawna   □ nie testowano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>Aparaty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6"/>
              </w:rPr>
              <w:t>□ OK   □ niesprawna   □ nie testowano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>Czujnik zbliżeniowy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6"/>
              </w:rPr>
              <w:t>□ OK   □ niesprawna   □ nie testowano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>Przyciski / wibracja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6"/>
              </w:rPr>
              <w:t>□ OK   □ niesprawna   □ nie testowano</w:t>
            </w:r>
          </w:p>
        </w:tc>
        <w:tc>
          <w:tcPr>
            <w:tcW w:type="dxa" w:w="3364"/>
          </w:tcPr>
          <w:p>
            <w:pPr>
              <w:spacing w:after="80"/>
            </w:pPr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9. ZASTRZEŻENIA</w:t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10. WYDANIE URZĄDZENIA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Data wydania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Godzina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Dokument sprzedaży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Gwarancja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after="100"/>
      </w:pPr>
      <w:r>
        <w:rPr>
          <w:sz w:val="18"/>
        </w:rPr>
        <w:t>□  Kod blokady usunięty z dokumentacji</w:t>
      </w:r>
      <w:r>
        <w:rPr>
          <w:sz w:val="18"/>
        </w:rPr>
        <w:tab/>
      </w:r>
      <w:r>
        <w:rPr>
          <w:sz w:val="18"/>
        </w:rPr>
        <w:t>□  Klient otrzymał kopię protokołu</w:t>
      </w:r>
      <w:r>
        <w:rPr>
          <w:sz w:val="18"/>
        </w:rPr>
        <w:tab/>
      </w:r>
      <w:r>
        <w:rPr>
          <w:sz w:val="18"/>
        </w:rPr>
        <w:t>□  Dokument sprzedaży wydany</w:t>
      </w:r>
      <w:r>
        <w:rPr>
          <w:sz w:val="18"/>
        </w:rPr>
        <w:tab/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20"/>
              <w:pBdr>
                <w:bottom w:val="single" w:sz="6" w:space="1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after="20"/>
              <w:pBdr>
                <w:bottom w:val="single" w:sz="6" w:space="1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klienta — odbiór urządzenia po naprawie</w:t>
            </w:r>
          </w:p>
        </w:tc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serwisu — wykonanie prac</w:t>
            </w:r>
          </w:p>
        </w:tc>
      </w:tr>
    </w:tbl>
    <w:p>
      <w:pPr>
        <w:spacing w:before="200"/>
      </w:pPr>
      <w:r>
        <w:rPr>
          <w:i/>
          <w:color w:val="5A5A5A"/>
          <w:sz w:val="14"/>
        </w:rPr>
        <w:t>Wzór: fixomat.pl/blog/protokol-serwisowy-wzor/ · Dokument nie jest fakturą ani rachunkiem. Materiał nie jest poradą prawną ani podatkową.</w:t>
      </w:r>
    </w:p>
    <w:sectPr w:rsidR="00FC693F" w:rsidRPr="0006063C" w:rsidSect="00034616">
      <w:pgSz w:w="11906" w:h="16838"/>
      <w:pgMar w:top="73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32A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serwisowy — wzór dla serwisu elektroniki</dc:title>
  <dc:subject>Protokół przyjęcia i naprawy urządzenia — pusty formularz</dc:subject>
  <dc:creator>Fixomat — poradniki dla serwisów GSM</dc:creator>
  <cp:keywords>protokół serwisowy; zlecenie serwisowe; serwis GSM; wzór dokumentu; fixomat.pl</cp:keywords>
  <dc:description>Wzór do własnego użytku w serwisie. Dane w przykładach są fikcyjne. Materiał nie jest poradą prawną ani podatkową. fixomat.pl/blog/</dc:description>
  <cp:lastModifiedBy>Fixomat</cp:lastModifiedBy>
  <cp:revision>1</cp:revision>
  <dcterms:created xsi:type="dcterms:W3CDTF">2013-12-23T23:15:00Z</dcterms:created>
  <dcterms:modified xsi:type="dcterms:W3CDTF">2013-12-23T23:15:00Z</dcterms:modified>
  <cp:category>Wzór dokumentu serwisowego</cp:category>
  <dc:language>pl-PL</dc:language>
</cp:coreProperties>
</file>